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F030" w14:textId="77777777" w:rsidR="00791E5D" w:rsidRDefault="00791E5D">
      <w:pPr>
        <w:spacing w:line="360" w:lineRule="auto"/>
        <w:ind w:left="567"/>
        <w:jc w:val="both"/>
        <w:rPr>
          <w:rFonts w:ascii="Roboto Medium" w:eastAsia="Roboto Medium" w:hAnsi="Roboto Medium" w:cs="Roboto Medium"/>
        </w:rPr>
      </w:pPr>
    </w:p>
    <w:sectPr w:rsidR="00791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418" w:bottom="1134" w:left="1701" w:header="720" w:footer="1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DC79" w14:textId="77777777" w:rsidR="00235FAB" w:rsidRDefault="00235FAB">
      <w:r>
        <w:separator/>
      </w:r>
    </w:p>
  </w:endnote>
  <w:endnote w:type="continuationSeparator" w:id="0">
    <w:p w14:paraId="28B2AE06" w14:textId="77777777" w:rsidR="00235FAB" w:rsidRDefault="0023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EAD4" w14:textId="77777777" w:rsidR="00783ECB" w:rsidRDefault="00783E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66BA008" w14:textId="77777777" w:rsidR="00783ECB" w:rsidRDefault="00783E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927609591"/>
      <w:placeholder>
        <w:docPart w:val="AA7CA44ABE1145488E9949A125BA5124"/>
      </w:placeholder>
    </w:sdtPr>
    <w:sdtContent>
      <w:p w14:paraId="1E6B285B" w14:textId="77777777" w:rsidR="0023629A" w:rsidRPr="00315C53" w:rsidRDefault="0023629A" w:rsidP="0023629A">
        <w:pPr>
          <w:pStyle w:val="Rodap"/>
          <w:jc w:val="center"/>
          <w:rPr>
            <w:rFonts w:ascii="Arial" w:hAnsi="Arial" w:cs="Arial"/>
          </w:rPr>
        </w:pPr>
        <w:r w:rsidRPr="00315C53">
          <w:rPr>
            <w:rFonts w:ascii="Arial" w:hAnsi="Arial" w:cs="Arial"/>
          </w:rPr>
          <w:t>Rua Arthur Bernardes, 300 –</w:t>
        </w:r>
        <w:r>
          <w:rPr>
            <w:rFonts w:ascii="Arial" w:hAnsi="Arial" w:cs="Arial"/>
          </w:rPr>
          <w:t xml:space="preserve"> Centro – </w:t>
        </w:r>
        <w:r w:rsidRPr="00315C53">
          <w:rPr>
            <w:rFonts w:ascii="Arial" w:hAnsi="Arial" w:cs="Arial"/>
          </w:rPr>
          <w:t>Fone: (67) 3261-1</w:t>
        </w:r>
        <w:r>
          <w:rPr>
            <w:rFonts w:ascii="Arial" w:hAnsi="Arial" w:cs="Arial"/>
          </w:rPr>
          <w:t>425</w:t>
        </w:r>
        <w:r w:rsidRPr="00315C53">
          <w:rPr>
            <w:rFonts w:ascii="Arial" w:hAnsi="Arial" w:cs="Arial"/>
          </w:rPr>
          <w:t>.</w:t>
        </w:r>
      </w:p>
      <w:p w14:paraId="0FF7E4D5" w14:textId="77777777" w:rsidR="0023629A" w:rsidRDefault="0023629A" w:rsidP="0023629A">
        <w:pPr>
          <w:pStyle w:val="Rodap"/>
          <w:jc w:val="center"/>
          <w:rPr>
            <w:rFonts w:ascii="Arial" w:hAnsi="Arial" w:cs="Arial"/>
          </w:rPr>
        </w:pPr>
        <w:r w:rsidRPr="00315C53">
          <w:rPr>
            <w:rFonts w:ascii="Arial" w:hAnsi="Arial" w:cs="Arial"/>
          </w:rPr>
          <w:t>CEP: 79430-000 - Bandeirantes/MS.</w:t>
        </w:r>
      </w:p>
    </w:sdtContent>
  </w:sdt>
  <w:p w14:paraId="3375FB07" w14:textId="77777777" w:rsidR="00783ECB" w:rsidRDefault="00783E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b/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BF550C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43E73D2C" w14:textId="27BA3C77" w:rsidR="002C15B9" w:rsidRDefault="002C15B9" w:rsidP="002C15B9">
    <w:pPr>
      <w:pStyle w:val="Rodap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E682" w14:textId="77777777" w:rsidR="00B30FC7" w:rsidRDefault="00B30F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D0B1" w14:textId="77777777" w:rsidR="00235FAB" w:rsidRDefault="00235FAB">
      <w:r>
        <w:separator/>
      </w:r>
    </w:p>
  </w:footnote>
  <w:footnote w:type="continuationSeparator" w:id="0">
    <w:p w14:paraId="20131B0E" w14:textId="77777777" w:rsidR="00235FAB" w:rsidRDefault="00235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D040" w14:textId="77777777" w:rsidR="00B30FC7" w:rsidRDefault="00B30F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34860807"/>
      <w:placeholder>
        <w:docPart w:val="DefaultPlaceholder_-1854013440"/>
      </w:placeholder>
    </w:sdtPr>
    <w:sdtEndPr>
      <w:rPr>
        <w:rFonts w:ascii="Liberation Serif" w:hAnsi="Liberation Serif" w:cs="Liberation Serif"/>
        <w:b/>
        <w:bCs/>
        <w:color w:val="000080"/>
        <w:szCs w:val="28"/>
      </w:rPr>
    </w:sdtEndPr>
    <w:sdtContent>
      <w:p w14:paraId="5E8A5C23" w14:textId="0124EB38" w:rsidR="002C15B9" w:rsidRPr="0023629A" w:rsidRDefault="0023629A" w:rsidP="0023629A">
        <w:pPr>
          <w:pStyle w:val="Cabealho"/>
          <w:rPr>
            <w:rFonts w:ascii="Liberation Serif" w:hAnsi="Liberation Serif" w:cs="Liberation Serif"/>
            <w:b/>
            <w:bCs/>
            <w:color w:val="000080"/>
            <w:sz w:val="24"/>
            <w:szCs w:val="24"/>
          </w:rPr>
        </w:pPr>
        <w:r w:rsidRPr="0023629A">
          <w:rPr>
            <w:rFonts w:ascii="Arial" w:hAnsi="Arial" w:cs="Arial"/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 wp14:anchorId="69F304E3" wp14:editId="5C6A39A1">
              <wp:simplePos x="0" y="0"/>
              <wp:positionH relativeFrom="column">
                <wp:posOffset>158115</wp:posOffset>
              </wp:positionH>
              <wp:positionV relativeFrom="paragraph">
                <wp:posOffset>9525</wp:posOffset>
              </wp:positionV>
              <wp:extent cx="714375" cy="690880"/>
              <wp:effectExtent l="0" t="0" r="9525" b="0"/>
              <wp:wrapThrough wrapText="bothSides">
                <wp:wrapPolygon edited="0">
                  <wp:start x="0" y="0"/>
                  <wp:lineTo x="0" y="20846"/>
                  <wp:lineTo x="21312" y="20846"/>
                  <wp:lineTo x="21312" y="0"/>
                  <wp:lineTo x="0" y="0"/>
                </wp:wrapPolygon>
              </wp:wrapThrough>
              <wp:docPr id="2" name="Imagem 2" descr="Resultado de imagem para logo bandeirantes - m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4" descr="Resultado de imagem para logo bandeirantes - m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375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C15B9" w:rsidRPr="0023629A">
          <w:rPr>
            <w:rFonts w:ascii="Liberation Serif" w:hAnsi="Liberation Serif" w:cs="Liberation Serif"/>
            <w:b/>
            <w:bCs/>
            <w:color w:val="000080"/>
            <w:sz w:val="24"/>
            <w:szCs w:val="24"/>
          </w:rPr>
          <w:t>PREFEITURA MUNICIPAL DE BANDEIRANTES</w:t>
        </w:r>
      </w:p>
      <w:p w14:paraId="7CFD920A" w14:textId="77777777" w:rsidR="002C15B9" w:rsidRPr="0023629A" w:rsidRDefault="002C15B9" w:rsidP="0023629A">
        <w:pPr>
          <w:rPr>
            <w:rFonts w:ascii="Liberation Serif" w:hAnsi="Liberation Serif" w:cs="Liberation Serif"/>
            <w:b/>
            <w:bCs/>
            <w:color w:val="000080"/>
          </w:rPr>
        </w:pPr>
        <w:r w:rsidRPr="0023629A">
          <w:rPr>
            <w:rFonts w:ascii="Liberation Serif" w:hAnsi="Liberation Serif" w:cs="Liberation Serif"/>
            <w:b/>
            <w:bCs/>
            <w:color w:val="000080"/>
          </w:rPr>
          <w:t>ESTADO DE MATO GROSSO DO SUL</w:t>
        </w:r>
      </w:p>
      <w:p w14:paraId="2D403112" w14:textId="682DDD44" w:rsidR="00B30FC7" w:rsidRDefault="002C15B9" w:rsidP="0023629A">
        <w:pPr>
          <w:rPr>
            <w:rFonts w:ascii="Liberation Serif" w:hAnsi="Liberation Serif" w:cs="Liberation Serif"/>
            <w:b/>
            <w:bCs/>
            <w:color w:val="000080"/>
            <w:szCs w:val="28"/>
          </w:rPr>
        </w:pPr>
        <w:r w:rsidRPr="0023629A">
          <w:rPr>
            <w:rFonts w:ascii="Liberation Serif" w:hAnsi="Liberation Serif" w:cs="Liberation Serif"/>
            <w:b/>
            <w:bCs/>
            <w:color w:val="000080"/>
            <w:szCs w:val="28"/>
          </w:rPr>
          <w:t>SECRETARIA DE ADMINISTRAÇÃO</w:t>
        </w:r>
        <w:r w:rsidR="00791E5D" w:rsidRPr="0023629A">
          <w:rPr>
            <w:rFonts w:ascii="Liberation Serif" w:hAnsi="Liberation Serif" w:cs="Liberation Serif"/>
            <w:b/>
            <w:bCs/>
            <w:color w:val="000080"/>
            <w:szCs w:val="28"/>
          </w:rPr>
          <w:br/>
          <w:t>DEPARTAMENTO DE TECNOLOGIA DA INFORMAÇÃO</w:t>
        </w:r>
        <w:r w:rsidR="00B30FC7">
          <w:rPr>
            <w:rFonts w:ascii="Liberation Serif" w:hAnsi="Liberation Serif" w:cs="Liberation Serif"/>
            <w:b/>
            <w:bCs/>
            <w:color w:val="000080"/>
            <w:szCs w:val="28"/>
          </w:rPr>
          <w:br/>
        </w:r>
        <w:r w:rsidR="00B30FC7">
          <w:rPr>
            <w:rFonts w:ascii="Liberation Serif" w:hAnsi="Liberation Serif" w:cs="Liberation Serif"/>
            <w:b/>
            <w:bCs/>
            <w:color w:val="000080"/>
            <w:szCs w:val="28"/>
          </w:rPr>
          <w:tab/>
        </w:r>
        <w:proofErr w:type="gramStart"/>
        <w:r w:rsidR="00B30FC7">
          <w:rPr>
            <w:rFonts w:ascii="Liberation Serif" w:hAnsi="Liberation Serif" w:cs="Liberation Serif"/>
            <w:b/>
            <w:bCs/>
            <w:color w:val="000080"/>
            <w:szCs w:val="28"/>
          </w:rPr>
          <w:tab/>
          <w:t xml:space="preserve">  CNPJ</w:t>
        </w:r>
        <w:proofErr w:type="gramEnd"/>
        <w:r w:rsidR="00B30FC7">
          <w:rPr>
            <w:rFonts w:ascii="Liberation Serif" w:hAnsi="Liberation Serif" w:cs="Liberation Serif"/>
            <w:b/>
            <w:bCs/>
            <w:color w:val="000080"/>
            <w:szCs w:val="28"/>
          </w:rPr>
          <w:t>: 03.501.491/0001-42</w:t>
        </w:r>
      </w:p>
      <w:p w14:paraId="0B72C2AA" w14:textId="77777777" w:rsidR="00B30FC7" w:rsidRPr="0023629A" w:rsidRDefault="00B30FC7" w:rsidP="0023629A">
        <w:pPr>
          <w:rPr>
            <w:rFonts w:ascii="Liberation Serif" w:hAnsi="Liberation Serif" w:cs="Liberation Serif"/>
            <w:szCs w:val="28"/>
            <w:lang w:val="pt-PT"/>
          </w:rPr>
        </w:pPr>
      </w:p>
    </w:sdtContent>
  </w:sdt>
  <w:p w14:paraId="5932EAD6" w14:textId="77777777" w:rsidR="00783ECB" w:rsidRDefault="002C15B9" w:rsidP="002C15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 w:rsidRPr="00DC5C47">
      <w:rPr>
        <w:noProof/>
      </w:rPr>
      <w:drawing>
        <wp:inline distT="0" distB="0" distL="0" distR="0" wp14:anchorId="0AC0535E" wp14:editId="0F4AEE3B">
          <wp:extent cx="5743575" cy="1619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AFA0" w14:textId="77777777" w:rsidR="00B30FC7" w:rsidRDefault="00B30F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4F99"/>
    <w:multiLevelType w:val="multilevel"/>
    <w:tmpl w:val="E7E61B12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6F2C4C26"/>
    <w:multiLevelType w:val="multilevel"/>
    <w:tmpl w:val="150849FE"/>
    <w:lvl w:ilvl="0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 w16cid:durableId="643243518">
    <w:abstractNumId w:val="0"/>
  </w:num>
  <w:num w:numId="2" w16cid:durableId="1277054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2A3"/>
    <w:rsid w:val="001021B1"/>
    <w:rsid w:val="00225C65"/>
    <w:rsid w:val="00235FAB"/>
    <w:rsid w:val="0023629A"/>
    <w:rsid w:val="00276724"/>
    <w:rsid w:val="002C15B9"/>
    <w:rsid w:val="00343F9A"/>
    <w:rsid w:val="003D56F3"/>
    <w:rsid w:val="004B02A3"/>
    <w:rsid w:val="005D25BB"/>
    <w:rsid w:val="006A0C95"/>
    <w:rsid w:val="00753E21"/>
    <w:rsid w:val="007574C4"/>
    <w:rsid w:val="00783ECB"/>
    <w:rsid w:val="00791E5D"/>
    <w:rsid w:val="008461C6"/>
    <w:rsid w:val="00896D50"/>
    <w:rsid w:val="008C3575"/>
    <w:rsid w:val="009674A4"/>
    <w:rsid w:val="00B06EB5"/>
    <w:rsid w:val="00B30FC7"/>
    <w:rsid w:val="00BB09C5"/>
    <w:rsid w:val="00BE010D"/>
    <w:rsid w:val="00BF550C"/>
    <w:rsid w:val="00C435F7"/>
    <w:rsid w:val="00D24A69"/>
    <w:rsid w:val="00EA20B4"/>
    <w:rsid w:val="00ED68E7"/>
    <w:rsid w:val="00F12A27"/>
    <w:rsid w:val="00F4037F"/>
    <w:rsid w:val="00F4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E45E00"/>
  <w15:docId w15:val="{55C3721D-7E39-45D3-B42D-19DC50C3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7EC"/>
  </w:style>
  <w:style w:type="paragraph" w:styleId="Ttulo1">
    <w:name w:val="heading 1"/>
    <w:basedOn w:val="Normal"/>
    <w:link w:val="Ttulo1Char"/>
    <w:uiPriority w:val="9"/>
    <w:qFormat/>
    <w:rsid w:val="007929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171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rsid w:val="003107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07EC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3107EC"/>
  </w:style>
  <w:style w:type="paragraph" w:styleId="Corpodetexto">
    <w:name w:val="Body Text"/>
    <w:basedOn w:val="Normal"/>
    <w:link w:val="CorpodetextoChar"/>
    <w:rsid w:val="003107E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107EC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aliases w:val="Cabeçalho1"/>
    <w:basedOn w:val="Normal"/>
    <w:link w:val="CabealhoChar"/>
    <w:uiPriority w:val="99"/>
    <w:rsid w:val="003107EC"/>
    <w:pPr>
      <w:tabs>
        <w:tab w:val="center" w:pos="4419"/>
        <w:tab w:val="right" w:pos="8838"/>
      </w:tabs>
      <w:jc w:val="both"/>
    </w:pPr>
    <w:rPr>
      <w:sz w:val="20"/>
      <w:szCs w:val="20"/>
    </w:r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3107E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4B1062"/>
    <w:rPr>
      <w:i/>
      <w:iCs/>
    </w:rPr>
  </w:style>
  <w:style w:type="paragraph" w:customStyle="1" w:styleId="ui-pdp-family--regular">
    <w:name w:val="ui-pdp-family--regular"/>
    <w:basedOn w:val="Normal"/>
    <w:rsid w:val="00456477"/>
    <w:pPr>
      <w:spacing w:before="100" w:beforeAutospacing="1" w:after="100" w:afterAutospacing="1"/>
    </w:pPr>
  </w:style>
  <w:style w:type="character" w:customStyle="1" w:styleId="ui-pdp-color--black">
    <w:name w:val="ui-pdp-color--black"/>
    <w:basedOn w:val="Fontepargpadro"/>
    <w:rsid w:val="00456477"/>
  </w:style>
  <w:style w:type="character" w:customStyle="1" w:styleId="Ttulo1Char">
    <w:name w:val="Título 1 Char"/>
    <w:basedOn w:val="Fontepargpadro"/>
    <w:link w:val="Ttulo1"/>
    <w:uiPriority w:val="9"/>
    <w:rsid w:val="007929F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171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37436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0C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CB0"/>
    <w:rPr>
      <w:rFonts w:ascii="Tahoma" w:eastAsia="Times New Roman" w:hAnsi="Tahoma" w:cs="Tahoma"/>
      <w:sz w:val="16"/>
      <w:szCs w:val="16"/>
    </w:rPr>
  </w:style>
  <w:style w:type="table" w:customStyle="1" w:styleId="Tabelacomgrade5">
    <w:name w:val="Tabela com grade5"/>
    <w:basedOn w:val="Tabelanormal"/>
    <w:next w:val="Tabelacomgrade"/>
    <w:uiPriority w:val="59"/>
    <w:rsid w:val="0010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0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A1AB3"/>
    <w:pPr>
      <w:ind w:left="720"/>
      <w:contextualSpacing/>
    </w:pPr>
  </w:style>
  <w:style w:type="paragraph" w:styleId="SemEspaamento">
    <w:name w:val="No Spacing"/>
    <w:uiPriority w:val="1"/>
    <w:qFormat/>
    <w:rsid w:val="000A6A2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83E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8456C-1E0D-4C80-A738-E0B2757A190A}"/>
      </w:docPartPr>
      <w:docPartBody>
        <w:p w:rsidR="005918E6" w:rsidRDefault="005918E6">
          <w:r w:rsidRPr="00203D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7CA44ABE1145488E9949A125BA51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75AE78-A121-4AAF-9493-DC1D35A2DF19}"/>
      </w:docPartPr>
      <w:docPartBody>
        <w:p w:rsidR="00000000" w:rsidRDefault="00D27D9B" w:rsidP="00D27D9B">
          <w:pPr>
            <w:pStyle w:val="AA7CA44ABE1145488E9949A125BA5124"/>
          </w:pPr>
          <w:r w:rsidRPr="00203D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E6"/>
    <w:rsid w:val="005918E6"/>
    <w:rsid w:val="00D27D9B"/>
    <w:rsid w:val="00D9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7D9B"/>
    <w:rPr>
      <w:color w:val="808080"/>
    </w:rPr>
  </w:style>
  <w:style w:type="paragraph" w:customStyle="1" w:styleId="AA7CA44ABE1145488E9949A125BA5124">
    <w:name w:val="AA7CA44ABE1145488E9949A125BA5124"/>
    <w:rsid w:val="00D27D9B"/>
  </w:style>
  <w:style w:type="paragraph" w:customStyle="1" w:styleId="0719CBAA0341413E8699E695DE28B563">
    <w:name w:val="0719CBAA0341413E8699E695DE28B563"/>
    <w:rsid w:val="005918E6"/>
  </w:style>
  <w:style w:type="paragraph" w:customStyle="1" w:styleId="2E3CEE0C12C84F9BA10E710710A80B06">
    <w:name w:val="2E3CEE0C12C84F9BA10E710710A80B06"/>
    <w:rsid w:val="005918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IE4vYGb6y44KAZPCDPyH17TAig==">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Prefeitura Municipal de Bandeirantes MS</cp:lastModifiedBy>
  <cp:revision>2</cp:revision>
  <dcterms:created xsi:type="dcterms:W3CDTF">2023-01-25T12:11:00Z</dcterms:created>
  <dcterms:modified xsi:type="dcterms:W3CDTF">2023-01-25T12:11:00Z</dcterms:modified>
</cp:coreProperties>
</file>